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07" w:rsidRPr="00B92407" w:rsidRDefault="00B92407">
      <w:pPr>
        <w:rPr>
          <w:rFonts w:ascii="Arial Narrow" w:hAnsi="Arial Narrow" w:cstheme="majorHAnsi"/>
          <w:sz w:val="24"/>
          <w:szCs w:val="24"/>
        </w:rPr>
      </w:pPr>
      <w:r w:rsidRPr="00B92407">
        <w:rPr>
          <w:rFonts w:ascii="Arial Narrow" w:hAnsi="Arial Narrow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-405766</wp:posOffset>
                </wp:positionH>
                <wp:positionV relativeFrom="paragraph">
                  <wp:posOffset>-452120</wp:posOffset>
                </wp:positionV>
                <wp:extent cx="6924675" cy="94869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948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</w:p>
                          <w:p w:rsid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5342CE">
                              <w:rPr>
                                <w:rFonts w:ascii="Calibri Light" w:hAnsi="Calibri Light"/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4156415" wp14:editId="63AD2DDA">
                                  <wp:extent cx="1323975" cy="1495425"/>
                                  <wp:effectExtent l="0" t="0" r="9525" b="9525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before="120"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Cs w:val="28"/>
                              </w:rPr>
                            </w:pPr>
                            <w:r w:rsidRPr="00B92407">
                              <w:rPr>
                                <w:rFonts w:ascii="Calibri Light" w:hAnsi="Calibri Light"/>
                                <w:b/>
                                <w:smallCaps/>
                                <w:szCs w:val="28"/>
                              </w:rPr>
                              <w:t>Fondo F.E.A.S.R.</w:t>
                            </w: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Cs w:val="28"/>
                              </w:rPr>
                            </w:pPr>
                            <w:r w:rsidRPr="00B92407">
                              <w:rPr>
                                <w:rFonts w:ascii="Calibri Light" w:hAnsi="Calibri Light"/>
                                <w:b/>
                                <w:smallCaps/>
                                <w:szCs w:val="28"/>
                              </w:rPr>
                              <w:t>Programma di Sviluppo Rurale della Regione Puglia 2014-2020</w:t>
                            </w: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Cs w:val="28"/>
                              </w:rPr>
                            </w:pPr>
                            <w:r w:rsidRPr="00B92407">
                              <w:rPr>
                                <w:rFonts w:ascii="Calibri Light" w:hAnsi="Calibri Light"/>
                                <w:b/>
                                <w:smallCaps/>
                                <w:szCs w:val="28"/>
                              </w:rPr>
                              <w:t>articolo 35 del Regolamento (UE) n. 1305/2013</w:t>
                            </w: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Cs w:val="28"/>
                              </w:rPr>
                            </w:pP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Cs w:val="28"/>
                              </w:rPr>
                            </w:pPr>
                            <w:r w:rsidRPr="00B92407">
                              <w:rPr>
                                <w:rFonts w:ascii="Calibri Light" w:hAnsi="Calibri Light"/>
                                <w:b/>
                                <w:smallCaps/>
                                <w:szCs w:val="28"/>
                              </w:rPr>
                              <w:t>Misura 19 "Sostegno allo Sviluppo Locale Leader"</w:t>
                            </w: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Cs w:val="28"/>
                              </w:rPr>
                            </w:pPr>
                            <w:r w:rsidRPr="00B92407">
                              <w:rPr>
                                <w:rFonts w:ascii="Calibri Light" w:hAnsi="Calibri Light"/>
                                <w:b/>
                                <w:smallCaps/>
                                <w:szCs w:val="28"/>
                              </w:rPr>
                              <w:t>Sottomisura 19.2 "Sostegno all'esecuzione nell'ambito degli interventi della strategia"</w:t>
                            </w:r>
                          </w:p>
                          <w:p w:rsidR="00B92407" w:rsidRPr="005342CE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 Light" w:hAnsi="Calibri Light"/>
                              </w:rPr>
                            </w:pPr>
                            <w:r w:rsidRPr="005342CE">
                              <w:rPr>
                                <w:rFonts w:ascii="Calibri Light" w:hAnsi="Calibri Light"/>
                              </w:rPr>
                              <w:tab/>
                            </w: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B92407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STRATEGIA DI SVILUPPO LOCALE 2014 – 2020</w:t>
                            </w: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</w:pPr>
                            <w:r w:rsidRPr="00B92407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 xml:space="preserve">GAL PONTE LAMA </w:t>
                            </w:r>
                            <w:proofErr w:type="spellStart"/>
                            <w:r w:rsidRPr="00B92407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s.c.ar.l</w:t>
                            </w:r>
                            <w:proofErr w:type="spellEnd"/>
                            <w:r w:rsidRPr="00B92407">
                              <w:rPr>
                                <w:rFonts w:ascii="Calibri Light" w:hAnsi="Calibri Light"/>
                                <w:b/>
                                <w:sz w:val="28"/>
                              </w:rPr>
                              <w:t>.</w:t>
                            </w:r>
                          </w:p>
                          <w:p w:rsidR="00B92407" w:rsidRPr="005342CE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44"/>
                              </w:rPr>
                            </w:pP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</w:pPr>
                            <w:r w:rsidRPr="00B92407">
                              <w:rPr>
                                <w:rFonts w:ascii="Calibri Light" w:hAnsi="Calibri Light"/>
                                <w:b/>
                                <w:sz w:val="32"/>
                              </w:rPr>
                              <w:t>AVVISO PUBBLICO PER LA PRESENTAZIONE DELLE DOMANDE DI SOSTEGNO</w:t>
                            </w:r>
                          </w:p>
                          <w:p w:rsid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44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966D5C" w:rsidRPr="00966D5C" w:rsidRDefault="00966D5C" w:rsidP="00966D5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 w:val="28"/>
                              </w:rPr>
                            </w:pPr>
                            <w:r w:rsidRPr="00966D5C">
                              <w:rPr>
                                <w:rFonts w:ascii="Calibri Light" w:hAnsi="Calibri Light"/>
                                <w:b/>
                                <w:smallCaps/>
                                <w:sz w:val="28"/>
                              </w:rPr>
                              <w:t xml:space="preserve">Azione 3 - </w:t>
                            </w:r>
                            <w:r w:rsidRPr="00966D5C">
                              <w:rPr>
                                <w:rFonts w:ascii="Calibri Light" w:hAnsi="Calibri Light"/>
                                <w:b/>
                                <w:iCs/>
                                <w:smallCaps/>
                                <w:sz w:val="28"/>
                              </w:rPr>
                              <w:t>La filiera corta e i mercati locali dei prodotti agroalimentari e della pesca</w:t>
                            </w:r>
                          </w:p>
                          <w:p w:rsidR="00966D5C" w:rsidRPr="00966D5C" w:rsidRDefault="00966D5C" w:rsidP="00966D5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 w:val="28"/>
                              </w:rPr>
                            </w:pPr>
                            <w:r w:rsidRPr="00966D5C">
                              <w:rPr>
                                <w:rFonts w:ascii="Calibri Light" w:hAnsi="Calibri Light"/>
                                <w:b/>
                                <w:smallCaps/>
                                <w:sz w:val="28"/>
                              </w:rPr>
                              <w:t>Intervento 3.3 - Investimenti per la realizzazione e/o ammodernamento di spazi/edifici pubblici da destinare a centri polifunzionali, comprese le attività a servizio della popolazione locale e a supporto della commercializzazione diretta di prodotti agricoli e agroalimentari locali</w:t>
                            </w:r>
                          </w:p>
                          <w:p w:rsidR="00966D5C" w:rsidRPr="00966D5C" w:rsidRDefault="00966D5C" w:rsidP="00966D5C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sz w:val="28"/>
                              </w:rPr>
                            </w:pPr>
                          </w:p>
                          <w:p w:rsidR="00B92407" w:rsidRPr="005342CE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mallCaps/>
                                <w:sz w:val="24"/>
                              </w:rPr>
                            </w:pPr>
                          </w:p>
                          <w:p w:rsidR="00B92407" w:rsidRPr="005342CE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  <w:smallCaps/>
                                <w:sz w:val="24"/>
                              </w:rPr>
                            </w:pP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 Light" w:hAnsi="Calibri Light"/>
                                <w:b/>
                                <w:smallCaps/>
                                <w:color w:val="000000" w:themeColor="text1"/>
                                <w:sz w:val="96"/>
                              </w:rPr>
                            </w:pPr>
                            <w:r w:rsidRPr="00B92407">
                              <w:rPr>
                                <w:rFonts w:ascii="Calibri Light" w:hAnsi="Calibri Light"/>
                                <w:b/>
                                <w:smallCaps/>
                                <w:color w:val="000000" w:themeColor="text1"/>
                                <w:sz w:val="96"/>
                              </w:rPr>
                              <w:t>FAQ</w:t>
                            </w: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 Light" w:hAnsi="Calibri Light"/>
                                <w:sz w:val="44"/>
                              </w:rPr>
                            </w:pPr>
                            <w:r w:rsidRPr="00B92407">
                              <w:rPr>
                                <w:rFonts w:ascii="Calibri Light" w:hAnsi="Calibri Light"/>
                                <w:b/>
                                <w:smallCaps/>
                                <w:sz w:val="48"/>
                              </w:rPr>
                              <w:t xml:space="preserve">Risposte ai più frequenti quesiti inerenti il Bando </w:t>
                            </w:r>
                          </w:p>
                          <w:p w:rsidR="00B92407" w:rsidRPr="00B92407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Calibri Light" w:hAnsi="Calibri Light"/>
                                <w:sz w:val="44"/>
                              </w:rPr>
                            </w:pPr>
                          </w:p>
                          <w:p w:rsidR="00B92407" w:rsidRPr="005342CE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 Light" w:hAnsi="Calibri Light"/>
                              </w:rPr>
                            </w:pPr>
                          </w:p>
                          <w:p w:rsidR="00B92407" w:rsidRPr="005342CE" w:rsidRDefault="00B92407" w:rsidP="00B92407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Calibri Light" w:hAnsi="Calibri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-31.95pt;margin-top:-35.6pt;width:545.25pt;height:74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xqwQIAAJcFAAAOAAAAZHJzL2Uyb0RvYy54bWysVF2P0zAQfEfiP1h+7+WjadpGl556vRYh&#10;HXDiQDy7sZNYOHaw3SYF8d9ZO22vcAghRCJF3ngzmdkd7/VN3wi0Z9pwJXMcXYUYMVkoymWV448f&#10;NqMZRsYSSYlQkuX4wAy+Wbx8cd21GYtVrQRlGgGINFnX5ri2ts2CwBQ1a4i5Ui2TsFkq3RALoa4C&#10;qkkH6I0I4jBMg05p2mpVMGPg7d2wiRcevyxZYd+VpWEWiRwDN+uf2j+37hksrklWadLWvDjSIP/A&#10;oiFcwk/PUHfEErTT/BlUwwutjCrtVaGaQJUlL5jXAGqi8Bc1jzVpmdcCxTHtuUzm/8EWb/cPGnGa&#10;4xgjSRpo0XtmoWGVEgrFrj5dazJIe2wftFNo2ntVfDZIqlUNaWyptepqRiiwilx+8NMHLjDwKdp2&#10;bxQFeLKzypeqL3XjAKEIqPcdOZw7wnqLCniZzuMknU4wKmBvnszSeeh7FpDs9HmrjX3FVIPcIsca&#10;Wu7hyf7eWEeHZKcUT18JTjdcCB/oarsSGu0J2GPjL68AVF6mCYm6HI8jIPJniLuZu38H0XALPhe8&#10;yfEsdJdLIpmr21pSv7aEi2ENlIV028w7eNABUW9h6d9Deby7vi03k3CajGej6XQyHiXjdTi6nW1W&#10;o+UqStPp+nZ1u46+O9ZRktWcUibXHtOczB4lf2em47EbbHq2+5mgY6V2oPGxph2i3LViPJnHEYYA&#10;zls8HVQjIioYFIXVGGllP3Fbe5e7zjsMc9mRWeruYznP6L6lFz8OnmkbMnooFVTyVDVvS+fEwdG2&#10;3/ZQdmfPraIHMCjQ8S6EaQaLWumvGHUwGXJsvuyIZhiJ1xJMPo+SxI0SHySTaQyBvtzZXu4QWQBU&#10;ji1Gw3Jlh/GzazWvavhT5IVLtYSDUXJv2SdWIMEFcPq9mOOkcuPlMvZZT/N08QMAAP//AwBQSwME&#10;FAAGAAgAAAAhABb7l+7jAAAADQEAAA8AAABkcnMvZG93bnJldi54bWxMj8tOwzAQRfdI/IM1SGxQ&#10;69SgkIY4FUJiwQJUWpBYuvHkocbjYDtp+HvcFezuaI7unCk2s+nZhM53liSslgkwpMrqjhoJH/vn&#10;RQbMB0Va9ZZQwg962JSXF4XKtT3RO0670LBYQj5XEtoQhpxzX7VolF/aASnuauuMCnF0DddOnWK5&#10;6blIkpQb1VG80KoBn1qsjrvRSLj5dC/O2HH7VR+/h/1U6+xt/Srl9dX8+AAs4Bz+YDjrR3Uoo9PB&#10;jqQ96yUs0tt1RGO4XwlgZyIRaQrsENOdEBnwsuD/vyh/AQAA//8DAFBLAQItABQABgAIAAAAIQC2&#10;gziS/gAAAOEBAAATAAAAAAAAAAAAAAAAAAAAAABbQ29udGVudF9UeXBlc10ueG1sUEsBAi0AFAAG&#10;AAgAAAAhADj9If/WAAAAlAEAAAsAAAAAAAAAAAAAAAAALwEAAF9yZWxzLy5yZWxzUEsBAi0AFAAG&#10;AAgAAAAhAPBXHGrBAgAAlwUAAA4AAAAAAAAAAAAAAAAALgIAAGRycy9lMm9Eb2MueG1sUEsBAi0A&#10;FAAGAAgAAAAhABb7l+7jAAAADQEAAA8AAAAAAAAAAAAAAAAAGwUAAGRycy9kb3ducmV2LnhtbFBL&#10;BQYAAAAABAAEAPMAAAArBgAAAAA=&#10;" strokecolor="#d8d8d8" strokeweight=".25pt">
                <v:shadow color="#868686"/>
                <v:textbox>
                  <w:txbxContent>
                    <w:p w:rsid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 w:val="28"/>
                          <w:szCs w:val="28"/>
                        </w:rPr>
                      </w:pPr>
                    </w:p>
                    <w:p w:rsid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 w:val="28"/>
                          <w:szCs w:val="28"/>
                        </w:rPr>
                      </w:pPr>
                      <w:r w:rsidRPr="005342CE">
                        <w:rPr>
                          <w:rFonts w:ascii="Calibri Light" w:hAnsi="Calibri Light"/>
                          <w:noProof/>
                          <w:lang w:eastAsia="it-IT"/>
                        </w:rPr>
                        <w:drawing>
                          <wp:inline distT="0" distB="0" distL="0" distR="0" wp14:anchorId="24156415" wp14:editId="63AD2DDA">
                            <wp:extent cx="1323975" cy="1495425"/>
                            <wp:effectExtent l="0" t="0" r="9525" b="9525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before="120"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Cs w:val="28"/>
                        </w:rPr>
                      </w:pPr>
                      <w:r w:rsidRPr="00B92407">
                        <w:rPr>
                          <w:rFonts w:ascii="Calibri Light" w:hAnsi="Calibri Light"/>
                          <w:b/>
                          <w:smallCaps/>
                          <w:szCs w:val="28"/>
                        </w:rPr>
                        <w:t>Fondo F.E.A.S.R.</w:t>
                      </w: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Cs w:val="28"/>
                        </w:rPr>
                      </w:pPr>
                      <w:r w:rsidRPr="00B92407">
                        <w:rPr>
                          <w:rFonts w:ascii="Calibri Light" w:hAnsi="Calibri Light"/>
                          <w:b/>
                          <w:smallCaps/>
                          <w:szCs w:val="28"/>
                        </w:rPr>
                        <w:t>Programma di Sviluppo Rurale della Regione Puglia 2014-2020</w:t>
                      </w: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Cs w:val="28"/>
                        </w:rPr>
                      </w:pPr>
                      <w:r w:rsidRPr="00B92407">
                        <w:rPr>
                          <w:rFonts w:ascii="Calibri Light" w:hAnsi="Calibri Light"/>
                          <w:b/>
                          <w:smallCaps/>
                          <w:szCs w:val="28"/>
                        </w:rPr>
                        <w:t>articolo 35 del Regolamento (UE) n. 1305/2013</w:t>
                      </w: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Cs w:val="28"/>
                        </w:rPr>
                      </w:pP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Cs w:val="28"/>
                        </w:rPr>
                      </w:pPr>
                      <w:r w:rsidRPr="00B92407">
                        <w:rPr>
                          <w:rFonts w:ascii="Calibri Light" w:hAnsi="Calibri Light"/>
                          <w:b/>
                          <w:smallCaps/>
                          <w:szCs w:val="28"/>
                        </w:rPr>
                        <w:t>Misura 19 "Sostegno allo Sviluppo Locale Leader"</w:t>
                      </w: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Cs w:val="28"/>
                        </w:rPr>
                      </w:pPr>
                      <w:r w:rsidRPr="00B92407">
                        <w:rPr>
                          <w:rFonts w:ascii="Calibri Light" w:hAnsi="Calibri Light"/>
                          <w:b/>
                          <w:smallCaps/>
                          <w:szCs w:val="28"/>
                        </w:rPr>
                        <w:t>Sottomisura 19.2 "Sostegno all'esecuzione nell'ambito degli interventi della strategia"</w:t>
                      </w:r>
                    </w:p>
                    <w:p w:rsidR="00B92407" w:rsidRPr="005342CE" w:rsidRDefault="00B92407" w:rsidP="00B92407">
                      <w:pPr>
                        <w:pBdr>
                          <w:bottom w:val="single" w:sz="4" w:space="1" w:color="auto"/>
                        </w:pBdr>
                        <w:rPr>
                          <w:rFonts w:ascii="Calibri Light" w:hAnsi="Calibri Light"/>
                        </w:rPr>
                      </w:pPr>
                      <w:r w:rsidRPr="005342CE">
                        <w:rPr>
                          <w:rFonts w:ascii="Calibri Light" w:hAnsi="Calibri Light"/>
                        </w:rPr>
                        <w:tab/>
                      </w: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8"/>
                        </w:rPr>
                      </w:pPr>
                      <w:r w:rsidRPr="00B92407">
                        <w:rPr>
                          <w:rFonts w:ascii="Calibri Light" w:hAnsi="Calibri Light"/>
                          <w:b/>
                          <w:sz w:val="28"/>
                        </w:rPr>
                        <w:t>STRATEGIA DI SVILUPPO LOCALE 2014 – 2020</w:t>
                      </w: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28"/>
                        </w:rPr>
                      </w:pPr>
                      <w:r w:rsidRPr="00B92407">
                        <w:rPr>
                          <w:rFonts w:ascii="Calibri Light" w:hAnsi="Calibri Light"/>
                          <w:b/>
                          <w:sz w:val="28"/>
                        </w:rPr>
                        <w:t xml:space="preserve">GAL PONTE LAMA </w:t>
                      </w:r>
                      <w:proofErr w:type="spellStart"/>
                      <w:r w:rsidRPr="00B92407">
                        <w:rPr>
                          <w:rFonts w:ascii="Calibri Light" w:hAnsi="Calibri Light"/>
                          <w:b/>
                          <w:sz w:val="28"/>
                        </w:rPr>
                        <w:t>s.c.ar.l</w:t>
                      </w:r>
                      <w:proofErr w:type="spellEnd"/>
                      <w:r w:rsidRPr="00B92407">
                        <w:rPr>
                          <w:rFonts w:ascii="Calibri Light" w:hAnsi="Calibri Light"/>
                          <w:b/>
                          <w:sz w:val="28"/>
                        </w:rPr>
                        <w:t>.</w:t>
                      </w:r>
                    </w:p>
                    <w:p w:rsidR="00B92407" w:rsidRPr="005342CE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44"/>
                        </w:rPr>
                      </w:pP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32"/>
                        </w:rPr>
                      </w:pPr>
                      <w:r w:rsidRPr="00B92407">
                        <w:rPr>
                          <w:rFonts w:ascii="Calibri Light" w:hAnsi="Calibri Light"/>
                          <w:b/>
                          <w:sz w:val="32"/>
                        </w:rPr>
                        <w:t>AVVISO PUBBLICO PER LA PRESENTAZIONE DELLE DOMANDE DI SOSTEGNO</w:t>
                      </w:r>
                    </w:p>
                    <w:p w:rsidR="00B92407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z w:val="44"/>
                        </w:rPr>
                      </w:pPr>
                      <w:bookmarkStart w:id="1" w:name="_GoBack"/>
                    </w:p>
                    <w:bookmarkEnd w:id="1"/>
                    <w:p w:rsidR="00966D5C" w:rsidRPr="00966D5C" w:rsidRDefault="00966D5C" w:rsidP="00966D5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 w:val="28"/>
                        </w:rPr>
                      </w:pPr>
                      <w:r w:rsidRPr="00966D5C">
                        <w:rPr>
                          <w:rFonts w:ascii="Calibri Light" w:hAnsi="Calibri Light"/>
                          <w:b/>
                          <w:smallCaps/>
                          <w:sz w:val="28"/>
                        </w:rPr>
                        <w:t xml:space="preserve">Azione 3 - </w:t>
                      </w:r>
                      <w:r w:rsidRPr="00966D5C">
                        <w:rPr>
                          <w:rFonts w:ascii="Calibri Light" w:hAnsi="Calibri Light"/>
                          <w:b/>
                          <w:iCs/>
                          <w:smallCaps/>
                          <w:sz w:val="28"/>
                        </w:rPr>
                        <w:t>La filiera corta e i mercati locali dei prodotti agroalimentari e della pesca</w:t>
                      </w:r>
                    </w:p>
                    <w:p w:rsidR="00966D5C" w:rsidRPr="00966D5C" w:rsidRDefault="00966D5C" w:rsidP="00966D5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 w:val="28"/>
                        </w:rPr>
                      </w:pPr>
                      <w:r w:rsidRPr="00966D5C">
                        <w:rPr>
                          <w:rFonts w:ascii="Calibri Light" w:hAnsi="Calibri Light"/>
                          <w:b/>
                          <w:smallCaps/>
                          <w:sz w:val="28"/>
                        </w:rPr>
                        <w:t>Intervento 3.3 - Investimenti per la realizzazione e/o ammodernamento di spazi/edifici pubblici da destinare a centri polifunzionali, comprese le attività a servizio della popolazione locale e a supporto della commercializzazione diretta di prodotti agricoli e agroalimentari locali</w:t>
                      </w:r>
                    </w:p>
                    <w:p w:rsidR="00966D5C" w:rsidRPr="00966D5C" w:rsidRDefault="00966D5C" w:rsidP="00966D5C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Calibri Light" w:hAnsi="Calibri Light"/>
                          <w:b/>
                          <w:smallCaps/>
                          <w:sz w:val="28"/>
                        </w:rPr>
                      </w:pPr>
                    </w:p>
                    <w:p w:rsidR="00B92407" w:rsidRPr="005342CE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alibri Light" w:hAnsi="Calibri Light"/>
                          <w:b/>
                          <w:smallCaps/>
                          <w:sz w:val="24"/>
                        </w:rPr>
                      </w:pPr>
                    </w:p>
                    <w:p w:rsidR="00B92407" w:rsidRPr="005342CE" w:rsidRDefault="00B92407" w:rsidP="00B9240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rPr>
                          <w:rFonts w:ascii="Calibri Light" w:hAnsi="Calibri Light"/>
                          <w:b/>
                          <w:smallCaps/>
                          <w:sz w:val="24"/>
                        </w:rPr>
                      </w:pP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 Light" w:hAnsi="Calibri Light"/>
                          <w:b/>
                          <w:smallCaps/>
                          <w:color w:val="000000" w:themeColor="text1"/>
                          <w:sz w:val="96"/>
                        </w:rPr>
                      </w:pPr>
                      <w:r w:rsidRPr="00B92407">
                        <w:rPr>
                          <w:rFonts w:ascii="Calibri Light" w:hAnsi="Calibri Light"/>
                          <w:b/>
                          <w:smallCaps/>
                          <w:color w:val="000000" w:themeColor="text1"/>
                          <w:sz w:val="96"/>
                        </w:rPr>
                        <w:t>FAQ</w:t>
                      </w: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 Light" w:hAnsi="Calibri Light"/>
                          <w:sz w:val="44"/>
                        </w:rPr>
                      </w:pPr>
                      <w:r w:rsidRPr="00B92407">
                        <w:rPr>
                          <w:rFonts w:ascii="Calibri Light" w:hAnsi="Calibri Light"/>
                          <w:b/>
                          <w:smallCaps/>
                          <w:sz w:val="48"/>
                        </w:rPr>
                        <w:t xml:space="preserve">Risposte ai più frequenti quesiti inerenti il Bando </w:t>
                      </w:r>
                    </w:p>
                    <w:p w:rsidR="00B92407" w:rsidRPr="00B92407" w:rsidRDefault="00B92407" w:rsidP="00B92407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Calibri Light" w:hAnsi="Calibri Light"/>
                          <w:sz w:val="44"/>
                        </w:rPr>
                      </w:pPr>
                    </w:p>
                    <w:p w:rsidR="00B92407" w:rsidRPr="005342CE" w:rsidRDefault="00B92407" w:rsidP="00B92407">
                      <w:pPr>
                        <w:pBdr>
                          <w:bottom w:val="single" w:sz="4" w:space="1" w:color="auto"/>
                        </w:pBdr>
                        <w:rPr>
                          <w:rFonts w:ascii="Calibri Light" w:hAnsi="Calibri Light"/>
                        </w:rPr>
                      </w:pPr>
                    </w:p>
                    <w:p w:rsidR="00B92407" w:rsidRPr="005342CE" w:rsidRDefault="00B92407" w:rsidP="00B92407">
                      <w:pPr>
                        <w:pBdr>
                          <w:bottom w:val="single" w:sz="4" w:space="1" w:color="auto"/>
                        </w:pBdr>
                        <w:rPr>
                          <w:rFonts w:ascii="Calibri Light" w:hAnsi="Calibri Light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92407"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4B6531F6" wp14:editId="043A760C">
            <wp:simplePos x="0" y="0"/>
            <wp:positionH relativeFrom="column">
              <wp:posOffset>4223385</wp:posOffset>
            </wp:positionH>
            <wp:positionV relativeFrom="paragraph">
              <wp:posOffset>109855</wp:posOffset>
            </wp:positionV>
            <wp:extent cx="388620" cy="361950"/>
            <wp:effectExtent l="0" t="0" r="0" b="0"/>
            <wp:wrapNone/>
            <wp:docPr id="369" name="Immagine 369" descr="C:\Users\Farinola.GAL\Desktop\l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Immagine 369" descr="C:\Users\Farinola.GAL\Desktop\l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407"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55DC96C9" wp14:editId="0A9185B3">
            <wp:simplePos x="0" y="0"/>
            <wp:positionH relativeFrom="column">
              <wp:posOffset>3461385</wp:posOffset>
            </wp:positionH>
            <wp:positionV relativeFrom="paragraph">
              <wp:posOffset>5080</wp:posOffset>
            </wp:positionV>
            <wp:extent cx="457200" cy="533400"/>
            <wp:effectExtent l="0" t="0" r="0" b="0"/>
            <wp:wrapNone/>
            <wp:docPr id="371" name="Immagine 371" descr="C:\Users\Postazione02\Desktop\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Immagine 371" descr="C:\Users\Postazione02\Desktop\index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407"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6D389601" wp14:editId="26F30250">
            <wp:simplePos x="0" y="0"/>
            <wp:positionH relativeFrom="column">
              <wp:posOffset>2727960</wp:posOffset>
            </wp:positionH>
            <wp:positionV relativeFrom="paragraph">
              <wp:posOffset>11430</wp:posOffset>
            </wp:positionV>
            <wp:extent cx="571500" cy="487045"/>
            <wp:effectExtent l="0" t="0" r="0" b="8255"/>
            <wp:wrapNone/>
            <wp:docPr id="372" name="Immagine 372" descr="C:\Users\Farinola.GAL\Desktop\r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magine 372" descr="C:\Users\Farinola.GAL\Desktop\r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407"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19DE1248" wp14:editId="1DF04E27">
            <wp:simplePos x="0" y="0"/>
            <wp:positionH relativeFrom="column">
              <wp:posOffset>2214880</wp:posOffset>
            </wp:positionH>
            <wp:positionV relativeFrom="paragraph">
              <wp:posOffset>24765</wp:posOffset>
            </wp:positionV>
            <wp:extent cx="432435" cy="485775"/>
            <wp:effectExtent l="0" t="0" r="5715" b="9525"/>
            <wp:wrapNone/>
            <wp:docPr id="368" name="Immagine 368" descr="C:\Users\Farinola.GAL\Desktop\sta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magine 368" descr="C:\Users\Farinola.GAL\Desktop\sta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407">
        <w:rPr>
          <w:rFonts w:ascii="Arial Narrow" w:hAnsi="Arial Narrow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07D8C5C" wp14:editId="51CF6F5E">
            <wp:simplePos x="0" y="0"/>
            <wp:positionH relativeFrom="column">
              <wp:posOffset>1489710</wp:posOffset>
            </wp:positionH>
            <wp:positionV relativeFrom="paragraph">
              <wp:posOffset>90805</wp:posOffset>
            </wp:positionV>
            <wp:extent cx="544195" cy="361950"/>
            <wp:effectExtent l="0" t="0" r="8255" b="0"/>
            <wp:wrapNone/>
            <wp:docPr id="367" name="Immagine 367" descr="C:\Users\Farinola.GAL\Desktop\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Immagine 367" descr="C:\Users\Farinola.GAL\Desktop\u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2407">
        <w:rPr>
          <w:rFonts w:ascii="Arial Narrow" w:hAnsi="Arial Narrow" w:cstheme="majorHAnsi"/>
          <w:sz w:val="24"/>
          <w:szCs w:val="24"/>
        </w:rPr>
        <w:br w:type="page"/>
      </w:r>
    </w:p>
    <w:p w:rsidR="00700E22" w:rsidRPr="00BA5697" w:rsidRDefault="00F97238" w:rsidP="00B92407">
      <w:pPr>
        <w:jc w:val="center"/>
        <w:rPr>
          <w:rFonts w:ascii="Arial Narrow" w:hAnsi="Arial Narrow" w:cstheme="majorHAnsi"/>
          <w:b/>
          <w:smallCaps/>
          <w:sz w:val="36"/>
          <w:szCs w:val="24"/>
        </w:rPr>
      </w:pPr>
      <w:r w:rsidRPr="00BA5697">
        <w:rPr>
          <w:rFonts w:ascii="Arial Narrow" w:hAnsi="Arial Narrow" w:cstheme="majorHAnsi"/>
          <w:b/>
          <w:smallCaps/>
          <w:sz w:val="36"/>
          <w:szCs w:val="24"/>
        </w:rPr>
        <w:lastRenderedPageBreak/>
        <w:t>FAQ</w:t>
      </w:r>
      <w:r w:rsidR="00B92407" w:rsidRPr="00BA5697">
        <w:rPr>
          <w:rFonts w:ascii="Arial Narrow" w:hAnsi="Arial Narrow" w:cstheme="majorHAnsi"/>
          <w:b/>
          <w:smallCaps/>
          <w:sz w:val="36"/>
          <w:szCs w:val="24"/>
        </w:rPr>
        <w:t xml:space="preserve"> aggiornate alla data del </w:t>
      </w:r>
      <w:r w:rsidR="000465C4">
        <w:rPr>
          <w:rFonts w:ascii="Arial Narrow" w:hAnsi="Arial Narrow" w:cstheme="majorHAnsi"/>
          <w:b/>
          <w:smallCaps/>
          <w:sz w:val="36"/>
          <w:szCs w:val="24"/>
        </w:rPr>
        <w:t>02/12/2019</w:t>
      </w:r>
    </w:p>
    <w:p w:rsidR="00B92407" w:rsidRPr="00BA5697" w:rsidRDefault="00B92407" w:rsidP="009E207E">
      <w:pPr>
        <w:jc w:val="center"/>
        <w:rPr>
          <w:rFonts w:ascii="Arial Narrow" w:hAnsi="Arial Narrow" w:cstheme="majorHAnsi"/>
          <w:b/>
          <w:smallCaps/>
          <w:sz w:val="36"/>
          <w:szCs w:val="24"/>
        </w:rPr>
      </w:pPr>
      <w:r w:rsidRPr="00BA5697">
        <w:rPr>
          <w:rFonts w:ascii="Arial Narrow" w:hAnsi="Arial Narrow" w:cstheme="majorHAnsi"/>
          <w:b/>
          <w:smallCaps/>
          <w:sz w:val="36"/>
          <w:szCs w:val="24"/>
        </w:rPr>
        <w:t xml:space="preserve">Contiene n. </w:t>
      </w:r>
      <w:r w:rsidR="000465C4">
        <w:rPr>
          <w:rFonts w:ascii="Arial Narrow" w:hAnsi="Arial Narrow" w:cstheme="majorHAnsi"/>
          <w:b/>
          <w:smallCaps/>
          <w:sz w:val="36"/>
          <w:szCs w:val="24"/>
        </w:rPr>
        <w:t>01</w:t>
      </w:r>
      <w:r w:rsidRPr="00BA5697">
        <w:rPr>
          <w:rFonts w:ascii="Arial Narrow" w:hAnsi="Arial Narrow" w:cstheme="majorHAnsi"/>
          <w:b/>
          <w:smallCaps/>
          <w:sz w:val="36"/>
          <w:szCs w:val="24"/>
        </w:rPr>
        <w:t xml:space="preserve"> FAQ</w:t>
      </w:r>
    </w:p>
    <w:p w:rsidR="00BA5697" w:rsidRDefault="00BA5697" w:rsidP="009E207E">
      <w:pPr>
        <w:jc w:val="both"/>
        <w:rPr>
          <w:rFonts w:ascii="Arial Narrow" w:hAnsi="Arial Narrow" w:cstheme="majorHAnsi"/>
          <w:sz w:val="24"/>
          <w:szCs w:val="24"/>
        </w:rPr>
      </w:pPr>
    </w:p>
    <w:p w:rsidR="00F97238" w:rsidRDefault="005A79E5" w:rsidP="009E207E">
      <w:pPr>
        <w:pStyle w:val="Paragrafoelenco"/>
        <w:numPr>
          <w:ilvl w:val="0"/>
          <w:numId w:val="5"/>
        </w:numPr>
        <w:ind w:left="284" w:hanging="284"/>
        <w:jc w:val="both"/>
        <w:rPr>
          <w:rFonts w:ascii="Arial Narrow" w:hAnsi="Arial Narrow" w:cstheme="majorHAnsi"/>
          <w:b/>
          <w:sz w:val="24"/>
          <w:szCs w:val="24"/>
        </w:rPr>
      </w:pPr>
      <w:r w:rsidRPr="005A79E5">
        <w:rPr>
          <w:rFonts w:ascii="Arial Narrow" w:hAnsi="Arial Narrow" w:cstheme="majorHAnsi"/>
          <w:b/>
          <w:sz w:val="24"/>
          <w:szCs w:val="24"/>
        </w:rPr>
        <w:t xml:space="preserve">(D) </w:t>
      </w:r>
      <w:r w:rsidR="000465C4">
        <w:rPr>
          <w:rFonts w:ascii="Arial Narrow" w:hAnsi="Arial Narrow" w:cstheme="majorHAnsi"/>
          <w:b/>
          <w:sz w:val="24"/>
          <w:szCs w:val="24"/>
        </w:rPr>
        <w:t>Il paragrafo 14 dell’Avviso Pubblico prevede tra la documentazione da presentare, nel caso di acquisto di beni e servizi, la seguente documentazione:</w:t>
      </w:r>
    </w:p>
    <w:p w:rsidR="000465C4" w:rsidRDefault="000465C4" w:rsidP="000465C4">
      <w:pPr>
        <w:pStyle w:val="Paragrafoelenco"/>
        <w:numPr>
          <w:ilvl w:val="0"/>
          <w:numId w:val="8"/>
        </w:numPr>
        <w:ind w:left="709"/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Indicazione del listino prezzi MEPA</w:t>
      </w:r>
    </w:p>
    <w:p w:rsidR="000465C4" w:rsidRDefault="000465C4" w:rsidP="000465C4">
      <w:pPr>
        <w:pStyle w:val="Paragrafoelenco"/>
        <w:numPr>
          <w:ilvl w:val="0"/>
          <w:numId w:val="8"/>
        </w:numPr>
        <w:ind w:left="709"/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>Se non presenti sul MEPA, 3 preventivi di spesa confrontabili.</w:t>
      </w:r>
    </w:p>
    <w:p w:rsidR="000465C4" w:rsidRDefault="000465C4" w:rsidP="000465C4">
      <w:pPr>
        <w:pStyle w:val="Paragrafoelenco"/>
        <w:ind w:left="284"/>
        <w:jc w:val="both"/>
        <w:rPr>
          <w:rFonts w:ascii="Arial Narrow" w:hAnsi="Arial Narrow" w:cstheme="majorHAnsi"/>
          <w:b/>
          <w:sz w:val="24"/>
          <w:szCs w:val="24"/>
        </w:rPr>
      </w:pPr>
      <w:r>
        <w:rPr>
          <w:rFonts w:ascii="Arial Narrow" w:hAnsi="Arial Narrow" w:cstheme="majorHAnsi"/>
          <w:b/>
          <w:sz w:val="24"/>
          <w:szCs w:val="24"/>
        </w:rPr>
        <w:t xml:space="preserve">Considerato che le Amministrazioni Comunali sono obbligate a rispettare le procedure d’appalto ai sensi del D. </w:t>
      </w:r>
      <w:proofErr w:type="spellStart"/>
      <w:r>
        <w:rPr>
          <w:rFonts w:ascii="Arial Narrow" w:hAnsi="Arial Narrow" w:cstheme="majorHAnsi"/>
          <w:b/>
          <w:sz w:val="24"/>
          <w:szCs w:val="24"/>
        </w:rPr>
        <w:t>Lgs</w:t>
      </w:r>
      <w:proofErr w:type="spellEnd"/>
      <w:r>
        <w:rPr>
          <w:rFonts w:ascii="Arial Narrow" w:hAnsi="Arial Narrow" w:cstheme="majorHAnsi"/>
          <w:b/>
          <w:sz w:val="24"/>
          <w:szCs w:val="24"/>
        </w:rPr>
        <w:t xml:space="preserve">. n. 50/2016 e </w:t>
      </w:r>
      <w:proofErr w:type="spellStart"/>
      <w:r>
        <w:rPr>
          <w:rFonts w:ascii="Arial Narrow" w:hAnsi="Arial Narrow" w:cstheme="majorHAnsi"/>
          <w:b/>
          <w:sz w:val="24"/>
          <w:szCs w:val="24"/>
        </w:rPr>
        <w:t>s.m.i.</w:t>
      </w:r>
      <w:proofErr w:type="spellEnd"/>
      <w:r>
        <w:rPr>
          <w:rFonts w:ascii="Arial Narrow" w:hAnsi="Arial Narrow" w:cstheme="majorHAnsi"/>
          <w:b/>
          <w:sz w:val="24"/>
          <w:szCs w:val="24"/>
        </w:rPr>
        <w:t>, sia per l’affidamento dei lavori sia per l’acquisizione di beni e servizi, si chiede se in alternativa alla docum</w:t>
      </w:r>
      <w:r w:rsidR="002C6BE3">
        <w:rPr>
          <w:rFonts w:ascii="Arial Narrow" w:hAnsi="Arial Narrow" w:cstheme="majorHAnsi"/>
          <w:b/>
          <w:sz w:val="24"/>
          <w:szCs w:val="24"/>
        </w:rPr>
        <w:t>entazione di cui alle lettere a)</w:t>
      </w:r>
      <w:r>
        <w:rPr>
          <w:rFonts w:ascii="Arial Narrow" w:hAnsi="Arial Narrow" w:cstheme="majorHAnsi"/>
          <w:b/>
          <w:sz w:val="24"/>
          <w:szCs w:val="24"/>
        </w:rPr>
        <w:t xml:space="preserve"> e b) è possibile presentare, per le acquisizioni di beni, le schede analisi prezzi e costi unitari in conformità a quanto previsto </w:t>
      </w:r>
      <w:proofErr w:type="spellStart"/>
      <w:r>
        <w:rPr>
          <w:rFonts w:ascii="Arial Narrow" w:hAnsi="Arial Narrow" w:cstheme="majorHAnsi"/>
          <w:b/>
          <w:sz w:val="24"/>
          <w:szCs w:val="24"/>
        </w:rPr>
        <w:t>dalla’art</w:t>
      </w:r>
      <w:proofErr w:type="spellEnd"/>
      <w:r>
        <w:rPr>
          <w:rFonts w:ascii="Arial Narrow" w:hAnsi="Arial Narrow" w:cstheme="majorHAnsi"/>
          <w:b/>
          <w:sz w:val="24"/>
          <w:szCs w:val="24"/>
        </w:rPr>
        <w:t xml:space="preserve">. 35 del D.lgs. n. 50/2016 e </w:t>
      </w:r>
      <w:proofErr w:type="spellStart"/>
      <w:r>
        <w:rPr>
          <w:rFonts w:ascii="Arial Narrow" w:hAnsi="Arial Narrow" w:cstheme="majorHAnsi"/>
          <w:b/>
          <w:sz w:val="24"/>
          <w:szCs w:val="24"/>
        </w:rPr>
        <w:t>s.m.i.</w:t>
      </w:r>
      <w:proofErr w:type="spellEnd"/>
    </w:p>
    <w:p w:rsidR="00A0112E" w:rsidRDefault="00791B92" w:rsidP="000465C4">
      <w:pPr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sz w:val="24"/>
          <w:szCs w:val="24"/>
        </w:rPr>
        <w:t xml:space="preserve">(R) </w:t>
      </w:r>
      <w:r w:rsidR="000465C4">
        <w:rPr>
          <w:rFonts w:ascii="Arial Narrow" w:hAnsi="Arial Narrow" w:cstheme="majorHAnsi"/>
          <w:sz w:val="24"/>
          <w:szCs w:val="24"/>
        </w:rPr>
        <w:t xml:space="preserve">Si conferma la possibilità di presentare, nel caso di acquisto di beni, </w:t>
      </w:r>
      <w:r w:rsidR="002C6BE3" w:rsidRPr="002C6BE3">
        <w:rPr>
          <w:rFonts w:ascii="Arial Narrow" w:hAnsi="Arial Narrow" w:cstheme="majorHAnsi"/>
          <w:sz w:val="24"/>
          <w:szCs w:val="24"/>
        </w:rPr>
        <w:t xml:space="preserve">schede analisi prezzi e costi unitari in conformità a quanto previsto </w:t>
      </w:r>
      <w:proofErr w:type="spellStart"/>
      <w:r w:rsidR="002C6BE3" w:rsidRPr="002C6BE3">
        <w:rPr>
          <w:rFonts w:ascii="Arial Narrow" w:hAnsi="Arial Narrow" w:cstheme="majorHAnsi"/>
          <w:sz w:val="24"/>
          <w:szCs w:val="24"/>
        </w:rPr>
        <w:t>dalla’art</w:t>
      </w:r>
      <w:proofErr w:type="spellEnd"/>
      <w:r w:rsidR="002C6BE3" w:rsidRPr="002C6BE3">
        <w:rPr>
          <w:rFonts w:ascii="Arial Narrow" w:hAnsi="Arial Narrow" w:cstheme="majorHAnsi"/>
          <w:sz w:val="24"/>
          <w:szCs w:val="24"/>
        </w:rPr>
        <w:t xml:space="preserve">. 35 del D.lgs. n. 50/2016 e </w:t>
      </w:r>
      <w:proofErr w:type="spellStart"/>
      <w:r w:rsidR="002C6BE3" w:rsidRPr="002C6BE3">
        <w:rPr>
          <w:rFonts w:ascii="Arial Narrow" w:hAnsi="Arial Narrow" w:cstheme="majorHAnsi"/>
          <w:sz w:val="24"/>
          <w:szCs w:val="24"/>
        </w:rPr>
        <w:t>s.m.i.</w:t>
      </w:r>
      <w:r w:rsidR="002C6BE3">
        <w:rPr>
          <w:rFonts w:ascii="Arial Narrow" w:hAnsi="Arial Narrow" w:cstheme="majorHAnsi"/>
          <w:sz w:val="24"/>
          <w:szCs w:val="24"/>
        </w:rPr>
        <w:t>in</w:t>
      </w:r>
      <w:proofErr w:type="spellEnd"/>
      <w:r w:rsidR="002C6BE3">
        <w:rPr>
          <w:rFonts w:ascii="Arial Narrow" w:hAnsi="Arial Narrow" w:cstheme="majorHAnsi"/>
          <w:sz w:val="24"/>
          <w:szCs w:val="24"/>
        </w:rPr>
        <w:t xml:space="preserve"> alternativa all’indicazione del listino prezzi MEPA o ai 3 preventivi di spesa confrontabili.</w:t>
      </w:r>
    </w:p>
    <w:sectPr w:rsidR="00A0112E" w:rsidSect="00E16252">
      <w:headerReference w:type="default" r:id="rId13"/>
      <w:footerReference w:type="default" r:id="rId14"/>
      <w:pgSz w:w="11906" w:h="16838"/>
      <w:pgMar w:top="1262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91F" w:rsidRDefault="00CC691F" w:rsidP="00CC691F">
      <w:pPr>
        <w:spacing w:after="0" w:line="240" w:lineRule="auto"/>
      </w:pPr>
      <w:r>
        <w:separator/>
      </w:r>
    </w:p>
  </w:endnote>
  <w:endnote w:type="continuationSeparator" w:id="0">
    <w:p w:rsidR="00CC691F" w:rsidRDefault="00CC691F" w:rsidP="00CC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278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"/>
    </w:tblPr>
    <w:tblGrid>
      <w:gridCol w:w="892"/>
      <w:gridCol w:w="45"/>
      <w:gridCol w:w="7309"/>
    </w:tblGrid>
    <w:tr w:rsidR="00E16252" w:rsidRPr="005F62D3" w:rsidTr="00050337">
      <w:trPr>
        <w:trHeight w:val="721"/>
      </w:trPr>
      <w:tc>
        <w:tcPr>
          <w:tcW w:w="541" w:type="pct"/>
          <w:vAlign w:val="center"/>
        </w:tcPr>
        <w:p w:rsidR="00E16252" w:rsidRDefault="00E16252" w:rsidP="00E16252">
          <w:pPr>
            <w:pStyle w:val="Nessunaspaziatura"/>
          </w:pPr>
        </w:p>
      </w:tc>
      <w:tc>
        <w:tcPr>
          <w:tcW w:w="27" w:type="pct"/>
        </w:tcPr>
        <w:p w:rsidR="00E16252" w:rsidRDefault="00E16252" w:rsidP="00E16252"/>
      </w:tc>
      <w:tc>
        <w:tcPr>
          <w:tcW w:w="4432" w:type="pct"/>
          <w:vAlign w:val="center"/>
        </w:tcPr>
        <w:p w:rsidR="00E16252" w:rsidRPr="00224BCA" w:rsidRDefault="00E16252" w:rsidP="00E16252">
          <w:pPr>
            <w:pStyle w:val="Societ"/>
            <w:jc w:val="center"/>
            <w:rPr>
              <w:color w:val="auto"/>
              <w:sz w:val="18"/>
            </w:rPr>
          </w:pPr>
          <w:r w:rsidRPr="00224BCA">
            <w:rPr>
              <w:color w:val="auto"/>
              <w:sz w:val="18"/>
            </w:rPr>
            <w:t>GAL PONTE LAMA s.c.ar.l.</w:t>
          </w:r>
        </w:p>
        <w:p w:rsidR="00E16252" w:rsidRPr="00224BCA" w:rsidRDefault="00E16252" w:rsidP="00E16252">
          <w:pPr>
            <w:pStyle w:val="Pidipagina"/>
            <w:jc w:val="center"/>
            <w:rPr>
              <w:sz w:val="18"/>
            </w:rPr>
          </w:pPr>
          <w:r>
            <w:rPr>
              <w:sz w:val="18"/>
            </w:rPr>
            <w:t>Corso Garibaldi n. 23</w:t>
          </w:r>
          <w:r w:rsidRPr="00224BCA">
            <w:rPr>
              <w:sz w:val="18"/>
            </w:rPr>
            <w:t xml:space="preserve"> – 76011 Bisceglie (BT) – P. IVA 06986040720</w:t>
          </w:r>
        </w:p>
        <w:p w:rsidR="00E16252" w:rsidRPr="00224BCA" w:rsidRDefault="00E16252" w:rsidP="00E16252">
          <w:pPr>
            <w:pStyle w:val="Pidipagina"/>
            <w:jc w:val="center"/>
            <w:rPr>
              <w:lang w:val="en-US"/>
            </w:rPr>
          </w:pPr>
          <w:r w:rsidRPr="00224BCA">
            <w:rPr>
              <w:sz w:val="18"/>
              <w:lang w:val="en-US"/>
            </w:rPr>
            <w:t>Tel.: +39 080/9648571 | </w:t>
          </w:r>
          <w:hyperlink r:id="rId1" w:history="1">
            <w:r w:rsidRPr="00224BCA">
              <w:rPr>
                <w:rStyle w:val="Collegamentoipertestuale"/>
                <w:sz w:val="18"/>
                <w:lang w:val="en-US"/>
              </w:rPr>
              <w:t>info@galpontelama.it</w:t>
            </w:r>
          </w:hyperlink>
          <w:r w:rsidRPr="00224BCA">
            <w:rPr>
              <w:sz w:val="18"/>
              <w:lang w:val="en-US"/>
            </w:rPr>
            <w:t xml:space="preserve"> | galpontelama@pec.it | www.galpontelama.it</w:t>
          </w:r>
        </w:p>
      </w:tc>
    </w:tr>
  </w:tbl>
  <w:p w:rsidR="00E16252" w:rsidRDefault="00E16252">
    <w:pPr>
      <w:pStyle w:val="Pidipagina"/>
    </w:pPr>
    <w:r w:rsidRPr="00CC691F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3EE7F17" wp14:editId="4F8E8812">
          <wp:simplePos x="0" y="0"/>
          <wp:positionH relativeFrom="margin">
            <wp:posOffset>2708910</wp:posOffset>
          </wp:positionH>
          <wp:positionV relativeFrom="topMargin">
            <wp:posOffset>9590405</wp:posOffset>
          </wp:positionV>
          <wp:extent cx="371475" cy="417195"/>
          <wp:effectExtent l="0" t="0" r="9525" b="1905"/>
          <wp:wrapSquare wrapText="bothSides"/>
          <wp:docPr id="407" name="Immagine 407" descr="C:\Users\Postazione02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stazione02\Desktop\inde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91F" w:rsidRDefault="00CC691F" w:rsidP="00CC691F">
      <w:pPr>
        <w:spacing w:after="0" w:line="240" w:lineRule="auto"/>
      </w:pPr>
      <w:r>
        <w:separator/>
      </w:r>
    </w:p>
  </w:footnote>
  <w:footnote w:type="continuationSeparator" w:id="0">
    <w:p w:rsidR="00CC691F" w:rsidRDefault="00CC691F" w:rsidP="00CC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C4" w:rsidRDefault="000465C4">
    <w:pPr>
      <w:pStyle w:val="Intestazione"/>
    </w:pPr>
    <w:r w:rsidRPr="005342CE">
      <w:rPr>
        <w:rFonts w:ascii="Calibri Light" w:hAnsi="Calibri Light"/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2688590</wp:posOffset>
          </wp:positionH>
          <wp:positionV relativeFrom="margin">
            <wp:posOffset>-539750</wp:posOffset>
          </wp:positionV>
          <wp:extent cx="342900" cy="387304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6CA"/>
    <w:multiLevelType w:val="hybridMultilevel"/>
    <w:tmpl w:val="5C824A5E"/>
    <w:lvl w:ilvl="0" w:tplc="A07E7030">
      <w:numFmt w:val="bullet"/>
      <w:lvlText w:val="•"/>
      <w:lvlJc w:val="left"/>
      <w:pPr>
        <w:ind w:left="1068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3D2674"/>
    <w:multiLevelType w:val="hybridMultilevel"/>
    <w:tmpl w:val="C4FC75C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9A5290"/>
    <w:multiLevelType w:val="hybridMultilevel"/>
    <w:tmpl w:val="6000723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025715"/>
    <w:multiLevelType w:val="hybridMultilevel"/>
    <w:tmpl w:val="A75CF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43D60"/>
    <w:multiLevelType w:val="hybridMultilevel"/>
    <w:tmpl w:val="E5C424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9B27A9"/>
    <w:multiLevelType w:val="hybridMultilevel"/>
    <w:tmpl w:val="644081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F2C16"/>
    <w:multiLevelType w:val="multilevel"/>
    <w:tmpl w:val="A6022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25D91"/>
    <w:multiLevelType w:val="hybridMultilevel"/>
    <w:tmpl w:val="B434AA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38"/>
    <w:rsid w:val="0000155E"/>
    <w:rsid w:val="000465C4"/>
    <w:rsid w:val="002C6BE3"/>
    <w:rsid w:val="002F5C5D"/>
    <w:rsid w:val="003815A7"/>
    <w:rsid w:val="003A4758"/>
    <w:rsid w:val="005A79E5"/>
    <w:rsid w:val="005F62D3"/>
    <w:rsid w:val="006224E1"/>
    <w:rsid w:val="006D5F09"/>
    <w:rsid w:val="00700E22"/>
    <w:rsid w:val="00791B92"/>
    <w:rsid w:val="008270AB"/>
    <w:rsid w:val="008A2C59"/>
    <w:rsid w:val="008B490D"/>
    <w:rsid w:val="00966D5C"/>
    <w:rsid w:val="009A4BB7"/>
    <w:rsid w:val="009E1656"/>
    <w:rsid w:val="009E207E"/>
    <w:rsid w:val="00A0112E"/>
    <w:rsid w:val="00AE5A88"/>
    <w:rsid w:val="00B77859"/>
    <w:rsid w:val="00B92407"/>
    <w:rsid w:val="00BA5697"/>
    <w:rsid w:val="00C06495"/>
    <w:rsid w:val="00CC691F"/>
    <w:rsid w:val="00D27C18"/>
    <w:rsid w:val="00E16252"/>
    <w:rsid w:val="00E42669"/>
    <w:rsid w:val="00E8517D"/>
    <w:rsid w:val="00EF1142"/>
    <w:rsid w:val="00F97238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A4EE104-ABCE-4968-B9E7-08FD3474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2C5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C6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691F"/>
  </w:style>
  <w:style w:type="paragraph" w:styleId="Pidipagina">
    <w:name w:val="footer"/>
    <w:basedOn w:val="Normale"/>
    <w:link w:val="PidipaginaCarattere"/>
    <w:uiPriority w:val="99"/>
    <w:unhideWhenUsed/>
    <w:rsid w:val="00CC69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691F"/>
  </w:style>
  <w:style w:type="paragraph" w:styleId="Nessunaspaziatura">
    <w:name w:val="No Spacing"/>
    <w:uiPriority w:val="1"/>
    <w:qFormat/>
    <w:rsid w:val="00E16252"/>
    <w:pPr>
      <w:spacing w:after="0" w:line="240" w:lineRule="auto"/>
    </w:pPr>
  </w:style>
  <w:style w:type="paragraph" w:customStyle="1" w:styleId="Societ">
    <w:name w:val="Società"/>
    <w:basedOn w:val="Normale"/>
    <w:uiPriority w:val="4"/>
    <w:qFormat/>
    <w:rsid w:val="00E16252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162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mailto:info@galpontela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Trione1</dc:creator>
  <cp:keywords/>
  <dc:description/>
  <cp:lastModifiedBy>farinola</cp:lastModifiedBy>
  <cp:revision>8</cp:revision>
  <dcterms:created xsi:type="dcterms:W3CDTF">2019-05-09T08:28:00Z</dcterms:created>
  <dcterms:modified xsi:type="dcterms:W3CDTF">2019-12-02T10:40:00Z</dcterms:modified>
</cp:coreProperties>
</file>